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3D1" w:rsidRDefault="00BD73D1" w:rsidP="00BD73D1">
      <w:pPr>
        <w:pStyle w:val="1"/>
      </w:pPr>
      <w:r w:rsidRPr="00BD73D1">
        <w:t>Учреждение осуществляет следующие виды деятельности в соответствии с ОКВЭД:</w:t>
      </w:r>
    </w:p>
    <w:p w:rsidR="00BD73D1" w:rsidRPr="00BD73D1" w:rsidRDefault="00BD73D1" w:rsidP="00BD73D1"/>
    <w:p w:rsidR="00BD73D1" w:rsidRPr="00BD73D1" w:rsidRDefault="00BD73D1" w:rsidP="00BD73D1">
      <w:pPr>
        <w:pStyle w:val="a4"/>
        <w:numPr>
          <w:ilvl w:val="0"/>
          <w:numId w:val="2"/>
        </w:numPr>
        <w:rPr>
          <w:sz w:val="24"/>
          <w:szCs w:val="24"/>
        </w:rPr>
      </w:pPr>
      <w:r w:rsidRPr="00BD73D1">
        <w:rPr>
          <w:sz w:val="24"/>
          <w:szCs w:val="24"/>
        </w:rPr>
        <w:t>Основной вид деятельности:</w:t>
      </w:r>
    </w:p>
    <w:p w:rsidR="00BD73D1" w:rsidRPr="00BD73D1" w:rsidRDefault="00BD73D1" w:rsidP="00BD73D1">
      <w:pPr>
        <w:rPr>
          <w:sz w:val="24"/>
          <w:szCs w:val="24"/>
        </w:rPr>
      </w:pPr>
      <w:r w:rsidRPr="00BD73D1">
        <w:rPr>
          <w:sz w:val="24"/>
          <w:szCs w:val="24"/>
        </w:rPr>
        <w:t>86.10 – Деятельность больничных организаций</w:t>
      </w:r>
    </w:p>
    <w:p w:rsidR="00BD73D1" w:rsidRPr="00BD73D1" w:rsidRDefault="00BD73D1" w:rsidP="00BD73D1">
      <w:pPr>
        <w:pStyle w:val="a4"/>
        <w:numPr>
          <w:ilvl w:val="0"/>
          <w:numId w:val="2"/>
        </w:numPr>
        <w:rPr>
          <w:sz w:val="24"/>
          <w:szCs w:val="24"/>
        </w:rPr>
      </w:pPr>
      <w:r w:rsidRPr="00BD73D1">
        <w:rPr>
          <w:sz w:val="24"/>
          <w:szCs w:val="24"/>
        </w:rPr>
        <w:t>Дополнительные виды деятельности:</w:t>
      </w:r>
    </w:p>
    <w:p w:rsidR="00BD73D1" w:rsidRPr="00BD73D1" w:rsidRDefault="00BD73D1" w:rsidP="00BD73D1">
      <w:pPr>
        <w:rPr>
          <w:sz w:val="24"/>
          <w:szCs w:val="24"/>
        </w:rPr>
      </w:pPr>
      <w:r w:rsidRPr="00BD73D1">
        <w:rPr>
          <w:sz w:val="24"/>
          <w:szCs w:val="24"/>
        </w:rPr>
        <w:t>18.12. – Прочие виды полиграфической деятельности</w:t>
      </w:r>
    </w:p>
    <w:p w:rsidR="00BD73D1" w:rsidRPr="00BD73D1" w:rsidRDefault="00BD73D1" w:rsidP="00BD73D1">
      <w:pPr>
        <w:rPr>
          <w:sz w:val="24"/>
          <w:szCs w:val="24"/>
        </w:rPr>
      </w:pPr>
      <w:r w:rsidRPr="00BD73D1">
        <w:rPr>
          <w:sz w:val="24"/>
          <w:szCs w:val="24"/>
        </w:rPr>
        <w:t>58.11.1 – Издание книг, брошюр, рекламных буклетов и аналогичных изданий, включая издание словарей и энциклопедий, в том числе для слепых, в печатном виде</w:t>
      </w:r>
    </w:p>
    <w:p w:rsidR="00BD73D1" w:rsidRPr="00BD73D1" w:rsidRDefault="00BD73D1" w:rsidP="00BD73D1">
      <w:pPr>
        <w:rPr>
          <w:sz w:val="24"/>
          <w:szCs w:val="24"/>
        </w:rPr>
      </w:pPr>
      <w:r w:rsidRPr="00BD73D1">
        <w:rPr>
          <w:sz w:val="24"/>
          <w:szCs w:val="24"/>
        </w:rPr>
        <w:t>82.20. – Деятельность центров обработки телефонных вызовов</w:t>
      </w:r>
    </w:p>
    <w:p w:rsidR="00BD73D1" w:rsidRPr="00BD73D1" w:rsidRDefault="00BD73D1" w:rsidP="00BD73D1">
      <w:pPr>
        <w:rPr>
          <w:sz w:val="24"/>
          <w:szCs w:val="24"/>
        </w:rPr>
      </w:pPr>
      <w:r w:rsidRPr="00BD73D1">
        <w:rPr>
          <w:sz w:val="24"/>
          <w:szCs w:val="24"/>
        </w:rPr>
        <w:t>86.21 – Общая врачебная практика</w:t>
      </w:r>
    </w:p>
    <w:p w:rsidR="00BD73D1" w:rsidRPr="00BD73D1" w:rsidRDefault="00BD73D1" w:rsidP="00BD73D1">
      <w:pPr>
        <w:rPr>
          <w:sz w:val="24"/>
          <w:szCs w:val="24"/>
        </w:rPr>
      </w:pPr>
      <w:r w:rsidRPr="00BD73D1">
        <w:rPr>
          <w:sz w:val="24"/>
          <w:szCs w:val="24"/>
        </w:rPr>
        <w:t>86.90.9 – Деятельность в области медицины прочая, не включенная в другие группировки</w:t>
      </w:r>
    </w:p>
    <w:p w:rsidR="009C1E12" w:rsidRDefault="009C1E12"/>
    <w:sectPr w:rsidR="009C1E12" w:rsidSect="009C1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B25BC"/>
    <w:multiLevelType w:val="hybridMultilevel"/>
    <w:tmpl w:val="A516A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B35C9A"/>
    <w:multiLevelType w:val="hybridMultilevel"/>
    <w:tmpl w:val="19E0E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73D1"/>
    <w:rsid w:val="009C1E12"/>
    <w:rsid w:val="00BD7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E12"/>
  </w:style>
  <w:style w:type="paragraph" w:styleId="1">
    <w:name w:val="heading 1"/>
    <w:basedOn w:val="a"/>
    <w:next w:val="a"/>
    <w:link w:val="10"/>
    <w:uiPriority w:val="9"/>
    <w:qFormat/>
    <w:rsid w:val="00BD73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7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D73D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D73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4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2022-11-30T17:31:00Z</dcterms:created>
  <dcterms:modified xsi:type="dcterms:W3CDTF">2022-11-30T17:32:00Z</dcterms:modified>
</cp:coreProperties>
</file>